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7" w:line="500" w:lineRule="exact"/>
        <w:ind w:right="9"/>
        <w:jc w:val="center"/>
        <w:textAlignment w:val="auto"/>
        <w:rPr>
          <w:rFonts w:ascii="宋体" w:hAnsi="宋体" w:eastAsia="宋体" w:cs="宋体"/>
          <w:b/>
          <w:bCs/>
          <w:color w:val="313438"/>
          <w:w w:val="105"/>
          <w:kern w:val="0"/>
          <w:sz w:val="42"/>
          <w:szCs w:val="42"/>
          <w:highlight w:val="none"/>
        </w:rPr>
      </w:pPr>
      <w:r>
        <w:rPr>
          <w:rFonts w:ascii="宋体" w:hAnsi="宋体" w:eastAsia="宋体" w:cs="宋体"/>
          <w:b/>
          <w:bCs/>
          <w:color w:val="313438"/>
          <w:w w:val="105"/>
          <w:kern w:val="0"/>
          <w:sz w:val="42"/>
          <w:szCs w:val="42"/>
          <w:highlight w:val="none"/>
        </w:rPr>
        <w:t>河南省律师协会</w:t>
      </w:r>
      <w:r>
        <w:rPr>
          <w:rFonts w:hint="eastAsia" w:ascii="宋体" w:hAnsi="宋体" w:eastAsia="宋体" w:cs="宋体"/>
          <w:b/>
          <w:bCs/>
          <w:color w:val="313438"/>
          <w:w w:val="105"/>
          <w:kern w:val="0"/>
          <w:sz w:val="42"/>
          <w:szCs w:val="42"/>
          <w:highlight w:val="none"/>
        </w:rPr>
        <w:t>房地产法律专业委员会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7" w:line="500" w:lineRule="exact"/>
        <w:ind w:right="9"/>
        <w:jc w:val="center"/>
        <w:textAlignment w:val="auto"/>
        <w:rPr>
          <w:rFonts w:ascii="宋体" w:hAnsi="宋体" w:eastAsia="宋体" w:cs="宋体"/>
          <w:b/>
          <w:bCs/>
          <w:color w:val="313438"/>
          <w:w w:val="105"/>
          <w:kern w:val="0"/>
          <w:sz w:val="42"/>
          <w:szCs w:val="42"/>
          <w:highlight w:val="none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color w:val="313438"/>
          <w:w w:val="105"/>
          <w:kern w:val="0"/>
          <w:sz w:val="42"/>
          <w:szCs w:val="42"/>
          <w:highlight w:val="none"/>
        </w:rPr>
        <w:t>优秀法律文</w:t>
      </w:r>
      <w:r>
        <w:rPr>
          <w:rFonts w:hint="eastAsia" w:ascii="宋体" w:hAnsi="宋体" w:eastAsia="宋体" w:cs="宋体"/>
          <w:b/>
          <w:bCs/>
          <w:color w:val="313438"/>
          <w:w w:val="105"/>
          <w:kern w:val="0"/>
          <w:sz w:val="42"/>
          <w:szCs w:val="42"/>
          <w:highlight w:val="none"/>
        </w:rPr>
        <w:t>书</w:t>
      </w:r>
      <w:r>
        <w:rPr>
          <w:rFonts w:ascii="宋体" w:hAnsi="宋体" w:eastAsia="宋体" w:cs="宋体"/>
          <w:b/>
          <w:bCs/>
          <w:color w:val="313438"/>
          <w:w w:val="105"/>
          <w:kern w:val="0"/>
          <w:sz w:val="42"/>
          <w:szCs w:val="42"/>
          <w:highlight w:val="none"/>
        </w:rPr>
        <w:t>评选报名表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500" w:lineRule="exact"/>
        <w:jc w:val="left"/>
        <w:textAlignment w:val="auto"/>
        <w:rPr>
          <w:rFonts w:ascii="宋体" w:hAnsi="宋体" w:eastAsia="宋体" w:cs="宋体"/>
          <w:kern w:val="0"/>
          <w:sz w:val="22"/>
          <w:szCs w:val="38"/>
          <w:highlight w:val="none"/>
        </w:rPr>
      </w:pPr>
    </w:p>
    <w:tbl>
      <w:tblPr>
        <w:tblStyle w:val="14"/>
        <w:tblW w:w="843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2"/>
        <w:gridCol w:w="1298"/>
        <w:gridCol w:w="1072"/>
        <w:gridCol w:w="1399"/>
        <w:gridCol w:w="1187"/>
        <w:gridCol w:w="1062"/>
        <w:gridCol w:w="109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322" w:type="dxa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3" w:line="500" w:lineRule="exact"/>
              <w:ind w:left="321"/>
              <w:jc w:val="left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22"/>
                <w:highlight w:val="none"/>
                <w:lang w:eastAsia="en-US"/>
              </w:rPr>
            </w:pPr>
            <w:r>
              <w:rPr>
                <w:rFonts w:ascii="仿宋" w:hAnsi="仿宋" w:eastAsia="仿宋" w:cs="宋体"/>
                <w:b/>
                <w:bCs/>
                <w:color w:val="424446"/>
                <w:w w:val="105"/>
                <w:kern w:val="0"/>
                <w:sz w:val="22"/>
                <w:highlight w:val="none"/>
                <w:lang w:eastAsia="en-US"/>
              </w:rPr>
              <w:t>作者</w:t>
            </w:r>
          </w:p>
        </w:tc>
        <w:tc>
          <w:tcPr>
            <w:tcW w:w="1298" w:type="dxa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22"/>
                <w:highlight w:val="none"/>
                <w:lang w:eastAsia="en-US"/>
              </w:rPr>
            </w:pPr>
          </w:p>
        </w:tc>
        <w:tc>
          <w:tcPr>
            <w:tcW w:w="1072" w:type="dxa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8" w:line="500" w:lineRule="exact"/>
              <w:ind w:left="200"/>
              <w:jc w:val="left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22"/>
                <w:highlight w:val="none"/>
                <w:lang w:eastAsia="en-US"/>
              </w:rPr>
            </w:pPr>
            <w:r>
              <w:rPr>
                <w:rFonts w:ascii="仿宋" w:hAnsi="仿宋" w:eastAsia="仿宋" w:cs="宋体"/>
                <w:b/>
                <w:bCs/>
                <w:color w:val="424446"/>
                <w:w w:val="105"/>
                <w:kern w:val="0"/>
                <w:sz w:val="22"/>
                <w:highlight w:val="none"/>
                <w:lang w:eastAsia="en-US"/>
              </w:rPr>
              <w:t>单位</w:t>
            </w:r>
          </w:p>
        </w:tc>
        <w:tc>
          <w:tcPr>
            <w:tcW w:w="2586" w:type="dxa"/>
            <w:gridSpan w:val="2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22"/>
                <w:highlight w:val="none"/>
                <w:lang w:eastAsia="en-US"/>
              </w:rPr>
            </w:pPr>
          </w:p>
        </w:tc>
        <w:tc>
          <w:tcPr>
            <w:tcW w:w="1062" w:type="dxa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9" w:line="500" w:lineRule="exact"/>
              <w:ind w:left="305"/>
              <w:jc w:val="left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22"/>
                <w:highlight w:val="none"/>
                <w:lang w:eastAsia="en-US"/>
              </w:rPr>
            </w:pPr>
            <w:r>
              <w:rPr>
                <w:rFonts w:ascii="仿宋" w:hAnsi="仿宋" w:eastAsia="仿宋" w:cs="宋体"/>
                <w:b/>
                <w:bCs/>
                <w:color w:val="424446"/>
                <w:w w:val="95"/>
                <w:kern w:val="0"/>
                <w:sz w:val="22"/>
                <w:highlight w:val="none"/>
                <w:lang w:eastAsia="en-US"/>
              </w:rPr>
              <w:t>发表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313"/>
              <w:jc w:val="left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22"/>
                <w:highlight w:val="none"/>
                <w:lang w:eastAsia="en-US"/>
              </w:rPr>
            </w:pPr>
            <w:r>
              <w:rPr>
                <w:rFonts w:ascii="仿宋" w:hAnsi="仿宋" w:eastAsia="仿宋" w:cs="宋体"/>
                <w:b/>
                <w:bCs/>
                <w:color w:val="424446"/>
                <w:w w:val="90"/>
                <w:kern w:val="0"/>
                <w:sz w:val="22"/>
                <w:highlight w:val="none"/>
                <w:lang w:eastAsia="en-US"/>
              </w:rPr>
              <w:t>情况</w:t>
            </w:r>
          </w:p>
        </w:tc>
        <w:tc>
          <w:tcPr>
            <w:tcW w:w="1091" w:type="dxa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22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322" w:type="dxa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3" w:line="500" w:lineRule="exact"/>
              <w:ind w:left="201"/>
              <w:jc w:val="left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22"/>
                <w:highlight w:val="none"/>
                <w:lang w:eastAsia="en-US"/>
              </w:rPr>
            </w:pPr>
            <w:r>
              <w:rPr>
                <w:rFonts w:ascii="仿宋" w:hAnsi="仿宋" w:eastAsia="仿宋" w:cs="宋体"/>
                <w:b/>
                <w:bCs/>
                <w:color w:val="424446"/>
                <w:kern w:val="0"/>
                <w:sz w:val="22"/>
                <w:highlight w:val="none"/>
                <w:lang w:eastAsia="en-US"/>
              </w:rPr>
              <w:t>联系电话</w:t>
            </w:r>
          </w:p>
        </w:tc>
        <w:tc>
          <w:tcPr>
            <w:tcW w:w="2370" w:type="dxa"/>
            <w:gridSpan w:val="2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22"/>
                <w:highlight w:val="none"/>
                <w:lang w:eastAsia="en-US"/>
              </w:rPr>
            </w:pPr>
          </w:p>
        </w:tc>
        <w:tc>
          <w:tcPr>
            <w:tcW w:w="1399" w:type="dxa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3" w:line="500" w:lineRule="exact"/>
              <w:ind w:left="237"/>
              <w:jc w:val="left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22"/>
                <w:highlight w:val="none"/>
                <w:lang w:eastAsia="en-US"/>
              </w:rPr>
            </w:pPr>
            <w:r>
              <w:rPr>
                <w:rFonts w:ascii="仿宋" w:hAnsi="仿宋" w:eastAsia="仿宋" w:cs="宋体"/>
                <w:b/>
                <w:bCs/>
                <w:color w:val="424446"/>
                <w:kern w:val="0"/>
                <w:sz w:val="22"/>
                <w:highlight w:val="none"/>
                <w:lang w:eastAsia="en-US"/>
              </w:rPr>
              <w:t>电子邮箱</w:t>
            </w:r>
          </w:p>
        </w:tc>
        <w:tc>
          <w:tcPr>
            <w:tcW w:w="3340" w:type="dxa"/>
            <w:gridSpan w:val="3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22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8431" w:type="dxa"/>
            <w:gridSpan w:val="7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5" w:line="500" w:lineRule="exact"/>
              <w:jc w:val="left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22"/>
                <w:highlight w:val="none"/>
                <w:lang w:eastAsia="en-US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424446"/>
                <w:kern w:val="0"/>
                <w:sz w:val="22"/>
                <w:highlight w:val="none"/>
                <w:lang w:eastAsia="zh-CN"/>
              </w:rPr>
              <w:t>法律文书</w:t>
            </w:r>
            <w:r>
              <w:rPr>
                <w:rFonts w:ascii="仿宋" w:hAnsi="仿宋" w:eastAsia="仿宋" w:cs="宋体"/>
                <w:b/>
                <w:bCs/>
                <w:color w:val="424446"/>
                <w:kern w:val="0"/>
                <w:sz w:val="22"/>
                <w:highlight w:val="none"/>
                <w:lang w:eastAsia="en-US"/>
              </w:rPr>
              <w:t>名称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6278" w:type="dxa"/>
            <w:gridSpan w:val="5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6" w:line="500" w:lineRule="exact"/>
              <w:ind w:left="118"/>
              <w:jc w:val="left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22"/>
                <w:highlight w:val="none"/>
                <w:lang w:eastAsia="zh-CN"/>
              </w:rPr>
            </w:pPr>
            <w:r>
              <w:rPr>
                <w:rFonts w:ascii="仿宋" w:hAnsi="仿宋" w:eastAsia="仿宋" w:cs="宋体"/>
                <w:b/>
                <w:bCs/>
                <w:color w:val="424446"/>
                <w:w w:val="90"/>
                <w:kern w:val="0"/>
                <w:sz w:val="22"/>
                <w:highlight w:val="none"/>
                <w:lang w:eastAsia="zh-CN"/>
              </w:rPr>
              <w:t>性质：法律</w:t>
            </w:r>
            <w:r>
              <w:rPr>
                <w:rFonts w:hint="eastAsia" w:ascii="仿宋" w:hAnsi="仿宋" w:eastAsia="仿宋" w:cs="宋体"/>
                <w:b/>
                <w:bCs/>
                <w:color w:val="424446"/>
                <w:w w:val="90"/>
                <w:kern w:val="0"/>
                <w:sz w:val="22"/>
                <w:highlight w:val="none"/>
                <w:lang w:eastAsia="zh-CN"/>
              </w:rPr>
              <w:t>意见书</w:t>
            </w:r>
            <w:r>
              <w:rPr>
                <w:rFonts w:ascii="仿宋" w:hAnsi="仿宋" w:eastAsia="仿宋" w:cs="宋体"/>
                <w:b/>
                <w:bCs/>
                <w:color w:val="424446"/>
                <w:w w:val="90"/>
                <w:kern w:val="0"/>
                <w:sz w:val="22"/>
                <w:highlight w:val="none"/>
                <w:lang w:eastAsia="zh-CN"/>
              </w:rPr>
              <w:t>、专业论述、案例分析、</w:t>
            </w:r>
            <w:r>
              <w:rPr>
                <w:rFonts w:hint="eastAsia" w:ascii="仿宋" w:hAnsi="仿宋" w:eastAsia="仿宋" w:cs="宋体"/>
                <w:b/>
                <w:bCs/>
                <w:color w:val="424446"/>
                <w:w w:val="90"/>
                <w:kern w:val="0"/>
                <w:sz w:val="22"/>
                <w:highlight w:val="none"/>
                <w:lang w:eastAsia="zh-CN"/>
              </w:rPr>
              <w:t>尽调报告、</w:t>
            </w:r>
            <w:r>
              <w:rPr>
                <w:rFonts w:ascii="仿宋" w:hAnsi="仿宋" w:eastAsia="仿宋" w:cs="宋体"/>
                <w:b/>
                <w:bCs/>
                <w:color w:val="424446"/>
                <w:w w:val="90"/>
                <w:kern w:val="0"/>
                <w:sz w:val="22"/>
                <w:highlight w:val="none"/>
                <w:lang w:eastAsia="zh-CN"/>
              </w:rPr>
              <w:t>其他</w:t>
            </w:r>
          </w:p>
        </w:tc>
        <w:tc>
          <w:tcPr>
            <w:tcW w:w="2153" w:type="dxa"/>
            <w:gridSpan w:val="2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22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8431" w:type="dxa"/>
            <w:gridSpan w:val="7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15" w:line="500" w:lineRule="exact"/>
              <w:ind w:left="2685" w:right="2638"/>
              <w:jc w:val="center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22"/>
                <w:highlight w:val="none"/>
                <w:lang w:eastAsia="zh-CN"/>
              </w:rPr>
            </w:pPr>
            <w:r>
              <w:rPr>
                <w:rFonts w:ascii="仿宋" w:hAnsi="仿宋" w:eastAsia="仿宋" w:cs="宋体"/>
                <w:b/>
                <w:bCs/>
                <w:color w:val="424446"/>
                <w:kern w:val="0"/>
                <w:sz w:val="22"/>
                <w:highlight w:val="none"/>
                <w:lang w:eastAsia="zh-CN"/>
              </w:rPr>
              <w:t>内容摘要(300字以内）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3" w:hRule="atLeast"/>
          <w:jc w:val="center"/>
        </w:trPr>
        <w:tc>
          <w:tcPr>
            <w:tcW w:w="8431" w:type="dxa"/>
            <w:gridSpan w:val="7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22"/>
                <w:highlight w:val="none"/>
                <w:lang w:eastAsia="zh-CN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500" w:lineRule="exact"/>
        <w:jc w:val="left"/>
        <w:textAlignment w:val="auto"/>
        <w:rPr>
          <w:rFonts w:ascii="仿宋" w:hAnsi="仿宋" w:eastAsia="仿宋" w:cs="宋体"/>
          <w:b/>
          <w:bCs/>
          <w:kern w:val="0"/>
          <w:sz w:val="22"/>
          <w:highlight w:val="none"/>
        </w:rPr>
      </w:pP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jc w:val="left"/>
        <w:textAlignment w:val="auto"/>
        <w:rPr>
          <w:rFonts w:ascii="仿宋" w:hAnsi="仿宋" w:eastAsia="仿宋" w:cs="宋体"/>
          <w:b/>
          <w:bCs/>
          <w:kern w:val="0"/>
          <w:sz w:val="22"/>
          <w:highlight w:val="none"/>
        </w:rPr>
      </w:pPr>
      <w:r>
        <w:rPr>
          <w:rFonts w:ascii="仿宋" w:hAnsi="仿宋" w:eastAsia="仿宋" w:cs="宋体"/>
          <w:b/>
          <w:bCs/>
          <w:kern w:val="0"/>
          <w:sz w:val="22"/>
          <w:highlight w:val="none"/>
        </w:rPr>
        <w:br w:type="page"/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jc w:val="right"/>
        <w:textAlignment w:val="auto"/>
        <w:rPr>
          <w:rFonts w:ascii="仿宋" w:hAnsi="仿宋" w:eastAsia="仿宋" w:cs="宋体"/>
          <w:b/>
          <w:bCs/>
          <w:kern w:val="0"/>
          <w:sz w:val="22"/>
          <w:highlight w:val="none"/>
        </w:rPr>
      </w:pPr>
    </w:p>
    <w:tbl>
      <w:tblPr>
        <w:tblStyle w:val="1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405" w:type="dxa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9" w:line="500" w:lineRule="exact"/>
              <w:ind w:left="30"/>
              <w:jc w:val="center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24"/>
                <w:highlight w:val="none"/>
                <w:lang w:eastAsia="en-US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4B4D50"/>
                <w:kern w:val="0"/>
                <w:sz w:val="24"/>
                <w:highlight w:val="none"/>
                <w:lang w:eastAsia="en-US"/>
              </w:rPr>
              <w:t>参评理由</w:t>
            </w:r>
            <w:r>
              <w:rPr>
                <w:rFonts w:ascii="仿宋" w:hAnsi="仿宋" w:eastAsia="仿宋" w:cs="宋体"/>
                <w:b/>
                <w:bCs/>
                <w:color w:val="4B4D50"/>
                <w:kern w:val="0"/>
                <w:sz w:val="24"/>
                <w:highlight w:val="none"/>
                <w:lang w:eastAsia="en-US"/>
              </w:rPr>
              <w:t>(200字以内）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5" w:hRule="atLeast"/>
          <w:jc w:val="center"/>
        </w:trPr>
        <w:tc>
          <w:tcPr>
            <w:tcW w:w="8405" w:type="dxa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22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405" w:type="dxa"/>
            <w:tcBorders>
              <w:bottom w:val="single" w:color="auto" w:sz="6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8" w:line="500" w:lineRule="exact"/>
              <w:ind w:left="20"/>
              <w:jc w:val="center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24"/>
                <w:highlight w:val="none"/>
                <w:lang w:eastAsia="en-US"/>
              </w:rPr>
            </w:pPr>
            <w:r>
              <w:rPr>
                <w:rFonts w:ascii="仿宋" w:hAnsi="仿宋" w:eastAsia="仿宋" w:cs="宋体"/>
                <w:b/>
                <w:bCs/>
                <w:color w:val="4B4D50"/>
                <w:kern w:val="0"/>
                <w:sz w:val="24"/>
                <w:highlight w:val="none"/>
                <w:lang w:eastAsia="en-US"/>
              </w:rPr>
              <w:t>律所推荐意见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8" w:hRule="atLeast"/>
          <w:jc w:val="center"/>
        </w:trPr>
        <w:tc>
          <w:tcPr>
            <w:tcW w:w="8405" w:type="dxa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" w:line="500" w:lineRule="exact"/>
              <w:jc w:val="left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23"/>
                <w:highlight w:val="none"/>
                <w:lang w:eastAsia="en-US"/>
              </w:rPr>
            </w:pPr>
          </w:p>
          <w:p>
            <w:pPr>
              <w:pageBreakBefore w:val="0"/>
              <w:tabs>
                <w:tab w:val="left" w:pos="5508"/>
                <w:tab w:val="left" w:pos="611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500" w:lineRule="exact"/>
              <w:ind w:left="4907"/>
              <w:jc w:val="center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19"/>
                <w:highlight w:val="none"/>
                <w:lang w:eastAsia="en-US"/>
              </w:rPr>
            </w:pPr>
            <w:r>
              <w:rPr>
                <w:rFonts w:ascii="仿宋" w:hAnsi="仿宋" w:eastAsia="仿宋" w:cs="宋体"/>
                <w:b/>
                <w:bCs/>
                <w:color w:val="383B3F"/>
                <w:kern w:val="0"/>
                <w:sz w:val="24"/>
                <w:highlight w:val="none"/>
                <w:lang w:eastAsia="en-US"/>
              </w:rPr>
              <w:t>年</w:t>
            </w:r>
            <w:r>
              <w:rPr>
                <w:rFonts w:ascii="仿宋" w:hAnsi="仿宋" w:eastAsia="仿宋" w:cs="宋体"/>
                <w:b/>
                <w:bCs/>
                <w:color w:val="383B3F"/>
                <w:kern w:val="0"/>
                <w:sz w:val="24"/>
                <w:highlight w:val="none"/>
                <w:lang w:eastAsia="en-US"/>
              </w:rPr>
              <w:tab/>
            </w:r>
            <w:r>
              <w:rPr>
                <w:rFonts w:ascii="仿宋" w:hAnsi="仿宋" w:eastAsia="仿宋" w:cs="宋体"/>
                <w:b/>
                <w:bCs/>
                <w:color w:val="383B3F"/>
                <w:kern w:val="0"/>
                <w:sz w:val="24"/>
                <w:highlight w:val="none"/>
                <w:lang w:eastAsia="en-US"/>
              </w:rPr>
              <w:t>月</w:t>
            </w:r>
            <w:r>
              <w:rPr>
                <w:rFonts w:ascii="仿宋" w:hAnsi="仿宋" w:eastAsia="仿宋" w:cs="宋体"/>
                <w:b/>
                <w:bCs/>
                <w:color w:val="383B3F"/>
                <w:kern w:val="0"/>
                <w:sz w:val="24"/>
                <w:highlight w:val="none"/>
                <w:lang w:eastAsia="en-US"/>
              </w:rPr>
              <w:tab/>
            </w:r>
            <w:r>
              <w:rPr>
                <w:rFonts w:ascii="仿宋" w:hAnsi="仿宋" w:eastAsia="仿宋" w:cs="宋体"/>
                <w:b/>
                <w:bCs/>
                <w:color w:val="383B3F"/>
                <w:kern w:val="0"/>
                <w:position w:val="1"/>
                <w:sz w:val="19"/>
                <w:highlight w:val="none"/>
                <w:lang w:eastAsia="en-US"/>
              </w:rPr>
              <w:t>日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" w:line="500" w:lineRule="exact"/>
              <w:ind w:left="4883"/>
              <w:jc w:val="center"/>
              <w:textAlignment w:val="auto"/>
              <w:rPr>
                <w:rFonts w:ascii="仿宋" w:hAnsi="仿宋" w:eastAsia="仿宋" w:cs="宋体"/>
                <w:b/>
                <w:bCs/>
                <w:color w:val="383B3F"/>
                <w:w w:val="110"/>
                <w:kern w:val="0"/>
                <w:sz w:val="24"/>
                <w:highlight w:val="none"/>
                <w:lang w:eastAsia="en-US"/>
              </w:rPr>
            </w:pPr>
            <w:r>
              <w:rPr>
                <w:rFonts w:ascii="仿宋" w:hAnsi="仿宋" w:eastAsia="仿宋" w:cs="宋体"/>
                <w:b/>
                <w:bCs/>
                <w:color w:val="383B3F"/>
                <w:w w:val="110"/>
                <w:kern w:val="0"/>
                <w:sz w:val="24"/>
                <w:highlight w:val="none"/>
                <w:lang w:eastAsia="en-US"/>
              </w:rPr>
              <w:t>（盖章）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" w:line="500" w:lineRule="exact"/>
              <w:ind w:left="4883"/>
              <w:jc w:val="center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24"/>
                <w:highlight w:val="none"/>
                <w:lang w:eastAsia="en-US"/>
              </w:rPr>
            </w:pPr>
          </w:p>
        </w:tc>
      </w:tr>
    </w:tbl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40" w:after="330" w:line="500" w:lineRule="exact"/>
        <w:jc w:val="left"/>
        <w:textAlignment w:val="auto"/>
        <w:outlineLvl w:val="0"/>
        <w:rPr>
          <w:rFonts w:ascii="Arial Black" w:hAnsi="Arial Black" w:eastAsia="宋体" w:cs="宋体"/>
          <w:b/>
          <w:bCs/>
          <w:kern w:val="44"/>
          <w:sz w:val="18"/>
          <w:szCs w:val="44"/>
          <w:highlight w:val="none"/>
          <w:lang w:eastAsia="en-US"/>
        </w:rPr>
      </w:pPr>
    </w:p>
    <w:sectPr>
      <w:pgSz w:w="11906" w:h="16838"/>
      <w:pgMar w:top="1383" w:right="1406" w:bottom="1383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NkZDM0ZTFlOWJiZGI0ZGZhOTQyN2FmMTA2ZWY1OTIifQ=="/>
  </w:docVars>
  <w:rsids>
    <w:rsidRoot w:val="001000D0"/>
    <w:rsid w:val="00001F7D"/>
    <w:rsid w:val="000252BF"/>
    <w:rsid w:val="001000D0"/>
    <w:rsid w:val="00107949"/>
    <w:rsid w:val="00315288"/>
    <w:rsid w:val="00330BBE"/>
    <w:rsid w:val="00336AA4"/>
    <w:rsid w:val="0037626B"/>
    <w:rsid w:val="004411A3"/>
    <w:rsid w:val="004A322D"/>
    <w:rsid w:val="00571B86"/>
    <w:rsid w:val="005F7FA2"/>
    <w:rsid w:val="00603EDC"/>
    <w:rsid w:val="00675621"/>
    <w:rsid w:val="007164FA"/>
    <w:rsid w:val="0072522A"/>
    <w:rsid w:val="007A0CE3"/>
    <w:rsid w:val="007B600C"/>
    <w:rsid w:val="00910039"/>
    <w:rsid w:val="009868C4"/>
    <w:rsid w:val="009927B8"/>
    <w:rsid w:val="00A46C03"/>
    <w:rsid w:val="00C13BC0"/>
    <w:rsid w:val="00C74625"/>
    <w:rsid w:val="00DC5F44"/>
    <w:rsid w:val="00EE21F1"/>
    <w:rsid w:val="00F64CB9"/>
    <w:rsid w:val="00F737FF"/>
    <w:rsid w:val="00FE3737"/>
    <w:rsid w:val="0D805CFA"/>
    <w:rsid w:val="10CA0937"/>
    <w:rsid w:val="1B066816"/>
    <w:rsid w:val="1D0D59BB"/>
    <w:rsid w:val="1DBF5463"/>
    <w:rsid w:val="2C092C62"/>
    <w:rsid w:val="2CAD039D"/>
    <w:rsid w:val="5A6E4726"/>
    <w:rsid w:val="5DF928F4"/>
    <w:rsid w:val="6448591B"/>
    <w:rsid w:val="79481D4A"/>
    <w:rsid w:val="7A414223"/>
    <w:rsid w:val="E7F2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标题 2 字符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sz w:val="18"/>
      <w:szCs w:val="18"/>
    </w:rPr>
  </w:style>
  <w:style w:type="table" w:customStyle="1" w:styleId="14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日期 字符"/>
    <w:basedOn w:val="9"/>
    <w:link w:val="3"/>
    <w:semiHidden/>
    <w:qFormat/>
    <w:uiPriority w:val="99"/>
    <w:rPr>
      <w:kern w:val="2"/>
      <w:sz w:val="21"/>
      <w:szCs w:val="22"/>
    </w:rPr>
  </w:style>
  <w:style w:type="character" w:customStyle="1" w:styleId="16">
    <w:name w:val="批注框文本 字符"/>
    <w:basedOn w:val="9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107</Words>
  <Characters>113</Characters>
  <Lines>5</Lines>
  <Paragraphs>1</Paragraphs>
  <TotalTime>2</TotalTime>
  <ScaleCrop>false</ScaleCrop>
  <LinksUpToDate>false</LinksUpToDate>
  <CharactersWithSpaces>115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2020-06-07T15:31:00Z</dcterms:created>
  <dc:creator>姜 亚萍</dc:creator>
  <cp:lastModifiedBy>DELL</cp:lastModifiedBy>
  <dcterms:modified xsi:type="dcterms:W3CDTF">2022-08-26T11:22:54Z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BAE97D78448D4C8998697A6CE9F9774A</vt:lpwstr>
  </property>
</Properties>
</file>