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河南省律师协会</w:t>
      </w:r>
    </w:p>
    <w:p>
      <w:pPr>
        <w:jc w:val="center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“新时代县域律所融合发展论坛”论文选题</w:t>
      </w:r>
    </w:p>
    <w:p>
      <w:pPr>
        <w:jc w:val="center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（参考题目）</w:t>
      </w:r>
    </w:p>
    <w:p>
      <w:pPr>
        <w:numPr>
          <w:ilvl w:val="0"/>
          <w:numId w:val="1"/>
        </w:numPr>
        <w:jc w:val="both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新时代县域律所的经营现状及前景探析</w:t>
      </w:r>
    </w:p>
    <w:p>
      <w:pPr>
        <w:numPr>
          <w:ilvl w:val="0"/>
          <w:numId w:val="1"/>
        </w:numPr>
        <w:jc w:val="both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县域律师现状及其发展之思考</w:t>
      </w:r>
    </w:p>
    <w:p>
      <w:pPr>
        <w:numPr>
          <w:ilvl w:val="0"/>
          <w:numId w:val="1"/>
        </w:numPr>
        <w:jc w:val="both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新时代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fldChar w:fldCharType="begin"/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instrText xml:space="preserve"> HYPERLINK "https://xueshu.baidu.com/usercenter/paper/show?paperid=dc4f4ebcf48020b7803283750d63c70a" \t "https://xueshu.baidu.com/usercenter/paper/_blank" </w:instrTex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fldChar w:fldCharType="separate"/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我国县域律师事务所面临的挑战和对策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fldChar w:fldCharType="end"/>
      </w:r>
    </w:p>
    <w:p>
      <w:pPr>
        <w:numPr>
          <w:ilvl w:val="0"/>
          <w:numId w:val="1"/>
        </w:numPr>
        <w:jc w:val="both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乡村振兴战略下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fldChar w:fldCharType="begin"/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instrText xml:space="preserve"> HYPERLINK "https://xueshu.baidu.com/usercenter/paper/show?paperid=57fe4d5fdbda190f0c5496ee591c9148" \t "https://xueshu.baidu.com/usercenter/paper/_blank" </w:instrTex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fldChar w:fldCharType="separate"/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县域律师事务所的突围之路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fldChar w:fldCharType="end"/>
      </w:r>
    </w:p>
    <w:p>
      <w:pPr>
        <w:numPr>
          <w:ilvl w:val="0"/>
          <w:numId w:val="1"/>
        </w:numPr>
        <w:jc w:val="both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</w:rPr>
        <w:t>县域律师如何服务乡村振兴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leftChars="0" w:right="0" w:firstLine="0" w:firstLineChars="0"/>
        <w:rPr>
          <w:rFonts w:hint="eastAsia" w:ascii="仿宋" w:hAnsi="仿宋" w:eastAsia="仿宋" w:cs="仿宋"/>
          <w:b w:val="0"/>
          <w:bCs/>
          <w:kern w:val="21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kern w:val="21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</w:rPr>
        <w:t>县域律师如何开拓新型法律服务业务</w:t>
      </w:r>
    </w:p>
    <w:p>
      <w:pPr>
        <w:numPr>
          <w:ilvl w:val="0"/>
          <w:numId w:val="1"/>
        </w:numPr>
        <w:jc w:val="both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</w:rPr>
        <w:t>县域律师在办理法律援助案件中的重要作用</w:t>
      </w:r>
    </w:p>
    <w:p>
      <w:pPr>
        <w:widowControl/>
        <w:numPr>
          <w:ilvl w:val="0"/>
          <w:numId w:val="1"/>
        </w:numPr>
        <w:shd w:val="clear" w:color="auto" w:fill="FFFFFF"/>
        <w:spacing w:line="520" w:lineRule="exact"/>
        <w:ind w:left="0" w:leftChars="0" w:firstLine="0" w:firstLineChars="0"/>
        <w:jc w:val="left"/>
        <w:rPr>
          <w:rFonts w:hint="eastAsia" w:ascii="仿宋" w:hAnsi="仿宋" w:eastAsia="仿宋" w:cs="仿宋"/>
          <w:b w:val="0"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</w:rPr>
        <w:t>党建工作在县域律师事业发展中的作用</w:t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 w:ascii="仿宋" w:hAnsi="仿宋" w:eastAsia="仿宋" w:cs="仿宋"/>
          <w:b w:val="0"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</w:rPr>
        <w:t>县域律师参政议政职能作用的发挥；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  <w:lang w:val="en-US" w:eastAsia="zh-CN"/>
        </w:rPr>
        <w:t>10、县域律师法律服务模式的创新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  <w:lang w:val="en-US" w:eastAsia="zh-CN"/>
        </w:rPr>
        <w:t>11、县域律师办理涉黑涉恶案件思考及体会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  <w:lang w:val="en-US" w:eastAsia="zh-CN"/>
        </w:rPr>
        <w:t>12、论县域律师事务所如何形成有效的党建工作机制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  <w:lang w:val="en-US" w:eastAsia="zh-CN"/>
        </w:rPr>
        <w:t>13、县域律师专业化发展；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  <w:lang w:val="en-US" w:eastAsia="zh-CN"/>
        </w:rPr>
        <w:t>14、县域律师事务所规范化建设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  <w:lang w:val="en-US" w:eastAsia="zh-CN"/>
        </w:rPr>
        <w:t>15、县域律师事务所团队化建设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以上题目仅供参考！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center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论文格式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center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正文标题（居中，三号字，宋体）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center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——副标题（居中，小三号字，仿宋体）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center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XX（作者）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center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（居中，四号字，楷体）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［摘要］摘要内容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［关键词］关键词1  关键词2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（“摘要”及“关键词”小四号字，黑体。摘要及关键词的内容，小四号字，楷体。）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正文内容（五号字，宋体，单倍行距；段与段间距为0）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作者单位：河南xx律师事务所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参考文献（尾注，靠左空两格，小四号字，黑体）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C4567F9"/>
    <w:multiLevelType w:val="singleLevel"/>
    <w:tmpl w:val="EC4567F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DC4A39"/>
    <w:rsid w:val="0ADC4A39"/>
    <w:rsid w:val="0D427839"/>
    <w:rsid w:val="1B9E7A38"/>
    <w:rsid w:val="32D74585"/>
    <w:rsid w:val="54977C56"/>
    <w:rsid w:val="7EC13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b/>
      <w:kern w:val="21"/>
      <w:sz w:val="44"/>
      <w:szCs w:val="4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2021-06-23T06:47:00Z</dcterms:created>
  <dc:creator>admin</dc:creator>
  <cp:lastModifiedBy>lenovo</cp:lastModifiedBy>
  <dcterms:modified xsi:type="dcterms:W3CDTF">2021-08-08T09:10:04Z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C52F3DF4E6074B1B922155974B313D2E</vt:lpwstr>
  </property>
</Properties>
</file>